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header+xml" PartName="/word/head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450" w:before="0" w:line="259" w:lineRule="auto"/>
        <w:ind w:left="1" w:right="0" w:hanging="3"/>
        <w:jc w:val="center"/>
        <w:rPr>
          <w:b w:val="1"/>
          <w:color w:val="006aa7"/>
          <w:sz w:val="32"/>
          <w:szCs w:val="32"/>
        </w:rPr>
      </w:pPr>
      <w:r w:rsidDel="00000000" w:rsidR="00000000" w:rsidRPr="00000000">
        <w:rPr>
          <w:b w:val="1"/>
          <w:color w:val="006aa7"/>
          <w:sz w:val="32"/>
          <w:szCs w:val="32"/>
        </w:rPr>
        <w:drawing>
          <wp:inline distB="114300" distT="114300" distL="114300" distR="114300">
            <wp:extent cx="6119820" cy="3441700"/>
            <wp:effectExtent b="0" l="0" r="0" t="0"/>
            <wp:docPr id="1032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19820" cy="3441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450" w:before="0" w:line="259" w:lineRule="auto"/>
        <w:ind w:left="1" w:right="0" w:hanging="3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6aa7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6aa7"/>
          <w:sz w:val="44"/>
          <w:szCs w:val="44"/>
          <w:u w:val="none"/>
          <w:shd w:fill="auto" w:val="clear"/>
          <w:vertAlign w:val="baseline"/>
          <w:rtl w:val="0"/>
        </w:rPr>
        <w:t xml:space="preserve">Settimana Europea Mobilità Sostenibile 202</w:t>
      </w:r>
      <w:r w:rsidDel="00000000" w:rsidR="00000000" w:rsidRPr="00000000">
        <w:rPr>
          <w:b w:val="1"/>
          <w:color w:val="006aa7"/>
          <w:sz w:val="44"/>
          <w:szCs w:val="44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6aa7"/>
          <w:sz w:val="44"/>
          <w:szCs w:val="44"/>
          <w:u w:val="none"/>
          <w:shd w:fill="auto" w:val="clear"/>
          <w:vertAlign w:val="baseline"/>
          <w:rtl w:val="0"/>
        </w:rPr>
        <w:t xml:space="preserve">…  in Bicicletta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4"/>
          <w:szCs w:val="4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6aa7"/>
          <w:sz w:val="44"/>
          <w:szCs w:val="44"/>
          <w:u w:val="none"/>
          <w:shd w:fill="auto" w:val="clear"/>
          <w:vertAlign w:val="baseline"/>
          <w:rtl w:val="0"/>
        </w:rPr>
        <w:t xml:space="preserve">16 - 22 Settembre 202</w:t>
      </w:r>
      <w:r w:rsidDel="00000000" w:rsidR="00000000" w:rsidRPr="00000000">
        <w:rPr>
          <w:b w:val="1"/>
          <w:color w:val="006aa7"/>
          <w:sz w:val="44"/>
          <w:szCs w:val="44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2"/>
        <w:keepNext w:val="0"/>
        <w:keepLines w:val="0"/>
        <w:spacing w:line="276" w:lineRule="auto"/>
        <w:jc w:val="center"/>
        <w:rPr>
          <w:rFonts w:ascii="Arial" w:cs="Arial" w:eastAsia="Arial" w:hAnsi="Arial"/>
          <w:b w:val="1"/>
          <w:i w:val="1"/>
          <w:smallCaps w:val="0"/>
          <w:strike w:val="0"/>
          <w:color w:val="2d74ac"/>
          <w:sz w:val="33"/>
          <w:szCs w:val="33"/>
          <w:u w:val="none"/>
          <w:shd w:fill="auto" w:val="clear"/>
          <w:vertAlign w:val="baseline"/>
        </w:rPr>
      </w:pPr>
      <w:bookmarkStart w:colFirst="0" w:colLast="0" w:name="_heading=h.nebccma4ucr4" w:id="0"/>
      <w:bookmarkEnd w:id="0"/>
      <w:r w:rsidDel="00000000" w:rsidR="00000000" w:rsidRPr="00000000">
        <w:rPr>
          <w:rFonts w:ascii="Arial" w:cs="Arial" w:eastAsia="Arial" w:hAnsi="Arial"/>
          <w:sz w:val="34"/>
          <w:szCs w:val="34"/>
          <w:rtl w:val="0"/>
        </w:rPr>
        <w:t xml:space="preserve">Cambia stile, vai in bici!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61616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616161"/>
          <w:sz w:val="24"/>
          <w:szCs w:val="24"/>
          <w:u w:val="none"/>
          <w:shd w:fill="auto" w:val="clear"/>
          <w:vertAlign w:val="baseline"/>
          <w:rtl w:val="0"/>
        </w:rPr>
        <w:t xml:space="preserve">Anche quest’anno FIAB è in prima linea per portare </w:t>
      </w:r>
      <w:r w:rsidDel="00000000" w:rsidR="00000000" w:rsidRPr="00000000">
        <w:rPr>
          <w:rFonts w:ascii="Helvetica Neue" w:cs="Helvetica Neue" w:eastAsia="Helvetica Neue" w:hAnsi="Helvetica Neue"/>
          <w:b w:val="1"/>
          <w:color w:val="616161"/>
          <w:sz w:val="24"/>
          <w:szCs w:val="24"/>
          <w:rtl w:val="0"/>
        </w:rPr>
        <w:t xml:space="preserve">in tutta Italia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616161"/>
          <w:sz w:val="24"/>
          <w:szCs w:val="24"/>
          <w:u w:val="none"/>
          <w:shd w:fill="auto" w:val="clear"/>
          <w:vertAlign w:val="baseline"/>
          <w:rtl w:val="0"/>
        </w:rPr>
        <w:t xml:space="preserve"> centinaia di iniziative nella “Settimana Europea della Mobilità”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616161"/>
          <w:sz w:val="24"/>
          <w:szCs w:val="24"/>
          <w:u w:val="none"/>
          <w:shd w:fill="auto" w:val="clear"/>
          <w:vertAlign w:val="baseline"/>
          <w:rtl w:val="0"/>
        </w:rPr>
        <w:t xml:space="preserve"> per coinvolgere un numero sempre maggiore di persone, Enti, Aziende e Associazioni a porre attenzione al tema della Mobilità Sostenibile!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61616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05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color w:val="616161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616161"/>
          <w:sz w:val="24"/>
          <w:szCs w:val="24"/>
          <w:u w:val="none"/>
          <w:shd w:fill="auto" w:val="clear"/>
          <w:vertAlign w:val="baseline"/>
          <w:rtl w:val="0"/>
        </w:rPr>
        <w:t xml:space="preserve">Per l’edizione 202</w:t>
      </w:r>
      <w:r w:rsidDel="00000000" w:rsidR="00000000" w:rsidRPr="00000000">
        <w:rPr>
          <w:rFonts w:ascii="Helvetica Neue" w:cs="Helvetica Neue" w:eastAsia="Helvetica Neue" w:hAnsi="Helvetica Neue"/>
          <w:color w:val="616161"/>
          <w:sz w:val="24"/>
          <w:szCs w:val="24"/>
          <w:rtl w:val="0"/>
        </w:rPr>
        <w:t xml:space="preserve">2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616161"/>
          <w:sz w:val="24"/>
          <w:szCs w:val="24"/>
          <w:u w:val="none"/>
          <w:shd w:fill="auto" w:val="clear"/>
          <w:vertAlign w:val="baseline"/>
          <w:rtl w:val="0"/>
        </w:rPr>
        <w:t xml:space="preserve"> la Commissione Europea ha scelto </w:t>
      </w:r>
      <w:r w:rsidDel="00000000" w:rsidR="00000000" w:rsidRPr="00000000">
        <w:rPr>
          <w:rFonts w:ascii="Helvetica Neue" w:cs="Helvetica Neue" w:eastAsia="Helvetica Neue" w:hAnsi="Helvetica Neue"/>
          <w:color w:val="616161"/>
          <w:sz w:val="24"/>
          <w:szCs w:val="24"/>
          <w:rtl w:val="0"/>
        </w:rPr>
        <w:t xml:space="preserve">di sottolineare l’importanza di una maggiore sinergia per aumentare la consapevolezza verso la mobilità sostenibile e per promuovere un cambiamento degli stili di vita in favore di una mobilità attiva. BETTER CONNECTIONS, CAMBIA E VAI!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61616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color w:val="616161"/>
          <w:sz w:val="24"/>
          <w:szCs w:val="24"/>
          <w:rtl w:val="0"/>
        </w:rPr>
        <w:t xml:space="preserve">FIAB promuove la bicicletta come linguaggio universale per guidare il cambiamento e come risposta alle attuali sfide energetiche, ambientali e di mobilità. Per questo noi di FIAB diciamo CAMBIA stile, VAI in bici!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61616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616161"/>
          <w:sz w:val="24"/>
          <w:szCs w:val="24"/>
          <w:u w:val="none"/>
          <w:shd w:fill="auto" w:val="clear"/>
          <w:vertAlign w:val="baseline"/>
          <w:rtl w:val="0"/>
        </w:rPr>
        <w:t xml:space="preserve">#SCEGLILABICI</w:t>
      </w:r>
      <w:r w:rsidDel="00000000" w:rsidR="00000000" w:rsidRPr="00000000">
        <w:rPr>
          <w:rFonts w:ascii="Helvetica Neue" w:cs="Helvetica Neue" w:eastAsia="Helvetica Neue" w:hAnsi="Helvetica Neue"/>
          <w:color w:val="616161"/>
          <w:sz w:val="24"/>
          <w:szCs w:val="24"/>
          <w:rtl w:val="0"/>
        </w:rPr>
        <w:t xml:space="preserve"> scegli di cambiare in meglio il tuo modo di muoverti e di vivere lo spazio che ti circonda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61616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616161"/>
          <w:sz w:val="24"/>
          <w:szCs w:val="24"/>
          <w:u w:val="none"/>
          <w:shd w:fill="auto" w:val="clear"/>
          <w:vertAlign w:val="baseline"/>
          <w:rtl w:val="0"/>
        </w:rPr>
        <w:t xml:space="preserve">#SCEGLILABICI </w:t>
      </w:r>
      <w:r w:rsidDel="00000000" w:rsidR="00000000" w:rsidRPr="00000000">
        <w:rPr>
          <w:rFonts w:ascii="Helvetica Neue" w:cs="Helvetica Neue" w:eastAsia="Helvetica Neue" w:hAnsi="Helvetica Neue"/>
          <w:color w:val="616161"/>
          <w:sz w:val="24"/>
          <w:szCs w:val="24"/>
          <w:rtl w:val="0"/>
        </w:rPr>
        <w:t xml:space="preserve">per guidare la transizione verso una nuova mobilità più sana e più sicura, rispettosa dell’ambiente e dei territori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color w:val="6161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color w:val="6161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61616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616161"/>
          <w:sz w:val="24"/>
          <w:szCs w:val="24"/>
          <w:u w:val="none"/>
          <w:shd w:fill="auto" w:val="clear"/>
          <w:vertAlign w:val="baseline"/>
          <w:rtl w:val="0"/>
        </w:rPr>
        <w:t xml:space="preserve">E’ importante che gli eventi della SEM 202</w:t>
      </w:r>
      <w:r w:rsidDel="00000000" w:rsidR="00000000" w:rsidRPr="00000000">
        <w:rPr>
          <w:rFonts w:ascii="Helvetica Neue" w:cs="Helvetica Neue" w:eastAsia="Helvetica Neue" w:hAnsi="Helvetica Neue"/>
          <w:b w:val="1"/>
          <w:color w:val="616161"/>
          <w:sz w:val="24"/>
          <w:szCs w:val="24"/>
          <w:rtl w:val="0"/>
        </w:rPr>
        <w:t xml:space="preserve">2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616161"/>
          <w:sz w:val="24"/>
          <w:szCs w:val="24"/>
          <w:u w:val="none"/>
          <w:shd w:fill="auto" w:val="clear"/>
          <w:vertAlign w:val="baseline"/>
          <w:rtl w:val="0"/>
        </w:rPr>
        <w:t xml:space="preserve"> raccontino i grandi benefici che un numero sempre maggiore di biciclette in strada è in grado di portare nelle nostre città, cambiandone radicalmente il volto, anche grazie a infrastrutture appositamente progettate.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61616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color w:val="616161"/>
          <w:sz w:val="24"/>
          <w:szCs w:val="24"/>
          <w:rtl w:val="0"/>
        </w:rPr>
        <w:t xml:space="preserve">Per collaborare con noi è anche possibile contattare le</w:t>
      </w:r>
      <w:hyperlink r:id="rId10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006aa7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 nostre sedi FIAB locali</w:t>
        </w:r>
      </w:hyperlink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616161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61616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color w:val="616161"/>
          <w:sz w:val="24"/>
          <w:szCs w:val="24"/>
          <w:u w:val="none"/>
        </w:rPr>
      </w:pPr>
      <w:sdt>
        <w:sdtPr>
          <w:tag w:val="goog_rdk_0"/>
        </w:sdtPr>
        <w:sdtContent>
          <w:commentRangeStart w:id="0"/>
        </w:sdtContent>
      </w:sdt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616161"/>
          <w:sz w:val="24"/>
          <w:szCs w:val="24"/>
          <w:u w:val="none"/>
          <w:shd w:fill="auto" w:val="clear"/>
          <w:vertAlign w:val="baseline"/>
          <w:rtl w:val="0"/>
        </w:rPr>
        <w:t xml:space="preserve">Per maggiori dettagli fare riferimento al sito </w:t>
      </w:r>
      <w:commentRangeEnd w:id="0"/>
      <w:r w:rsidDel="00000000" w:rsidR="00000000" w:rsidRPr="00000000">
        <w:commentReference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color w:val="616161"/>
          <w:sz w:val="24"/>
          <w:szCs w:val="24"/>
        </w:rPr>
      </w:pPr>
      <w:hyperlink r:id="rId11">
        <w:r w:rsidDel="00000000" w:rsidR="00000000" w:rsidRPr="00000000">
          <w:rPr>
            <w:rFonts w:ascii="Helvetica Neue" w:cs="Helvetica Neue" w:eastAsia="Helvetica Neue" w:hAnsi="Helvetica Neue"/>
            <w:color w:val="1155cc"/>
            <w:sz w:val="24"/>
            <w:szCs w:val="24"/>
            <w:u w:val="single"/>
            <w:rtl w:val="0"/>
          </w:rPr>
          <w:t xml:space="preserve">https://fiabitalia.it/eventi/settimana-europea-mobilita-sostenibile-sem/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61616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240" w:before="240"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L’edizione 2021 ha visto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211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eventi in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175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città italiane,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trasformando il mese di settembre nel mese della mobilità sostenibile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. C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i auguriamo che l’edizione 2022 sia ancora più partecipata!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61616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616161"/>
          <w:sz w:val="24"/>
          <w:szCs w:val="24"/>
          <w:u w:val="none"/>
          <w:shd w:fill="auto" w:val="clear"/>
          <w:vertAlign w:val="baseline"/>
          <w:rtl w:val="0"/>
        </w:rPr>
        <w:t xml:space="preserve">All’iniziativa gli scorsi </w:t>
      </w:r>
      <w:r w:rsidDel="00000000" w:rsidR="00000000" w:rsidRPr="00000000">
        <w:rPr>
          <w:rFonts w:ascii="Helvetica Neue" w:cs="Helvetica Neue" w:eastAsia="Helvetica Neue" w:hAnsi="Helvetica Neue"/>
          <w:color w:val="616161"/>
          <w:sz w:val="24"/>
          <w:szCs w:val="24"/>
          <w:rtl w:val="0"/>
        </w:rPr>
        <w:t xml:space="preserve">anni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616161"/>
          <w:sz w:val="24"/>
          <w:szCs w:val="24"/>
          <w:u w:val="none"/>
          <w:shd w:fill="auto" w:val="clear"/>
          <w:vertAlign w:val="baseline"/>
          <w:rtl w:val="0"/>
        </w:rPr>
        <w:t xml:space="preserve"> hanno concesso il patrocinio: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61616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616161"/>
          <w:sz w:val="24"/>
          <w:szCs w:val="24"/>
          <w:u w:val="none"/>
          <w:shd w:fill="auto" w:val="clear"/>
          <w:vertAlign w:val="baseline"/>
          <w:rtl w:val="0"/>
        </w:rPr>
        <w:t xml:space="preserve">Ministero Ambiente, Anci, Ancma, Euromobility, Min. Infrastrutture </w:t>
      </w:r>
    </w:p>
    <w:p w:rsidR="00000000" w:rsidDel="00000000" w:rsidP="00000000" w:rsidRDefault="00000000" w:rsidRPr="00000000" w14:paraId="00000016">
      <w:pPr>
        <w:spacing w:after="240" w:before="240"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Quest’anno FIAB è sempre più connessa e si fa promotrice in Italia, attraverso la sua rete di associazioni locali di, tre eventi internazionali legati alla Rivoluzione Bici di FIAB: </w:t>
      </w:r>
    </w:p>
    <w:p w:rsidR="00000000" w:rsidDel="00000000" w:rsidP="00000000" w:rsidRDefault="00000000" w:rsidRPr="00000000" w14:paraId="00000017">
      <w:pPr>
        <w:spacing w:after="240" w:before="240"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CAR FREE WEEK</w:t>
      </w:r>
    </w:p>
    <w:p w:rsidR="00000000" w:rsidDel="00000000" w:rsidP="00000000" w:rsidRDefault="00000000" w:rsidRPr="00000000" w14:paraId="00000018">
      <w:pPr>
        <w:spacing w:after="240" w:before="240"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GIOVEDÌ 15 settembre PArk(ing Day)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VENERDÌ 16 Bike To Work Day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CONTATTI: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Alberica Di Carpegna </w:t>
        <w:br w:type="textWrapping"/>
        <w:t xml:space="preserve">Responsabile progetti FIAB </w:t>
        <w:br w:type="textWrapping"/>
        <w:t xml:space="preserve">via Borsieri, 4/E  20159 Milano - </w:t>
      </w:r>
      <w:hyperlink r:id="rId12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2"/>
            <w:szCs w:val="22"/>
            <w:u w:val="none"/>
            <w:shd w:fill="auto" w:val="clear"/>
            <w:vertAlign w:val="baseline"/>
            <w:rtl w:val="0"/>
          </w:rPr>
          <w:t xml:space="preserve">www.</w:t>
        </w:r>
      </w:hyperlink>
      <w:hyperlink r:id="rId13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2"/>
            <w:szCs w:val="22"/>
            <w:u w:val="none"/>
            <w:shd w:fill="auto" w:val="clear"/>
            <w:vertAlign w:val="baseline"/>
            <w:rtl w:val="0"/>
          </w:rPr>
          <w:t xml:space="preserve">fiabitalia.it</w:t>
        </w:r>
      </w:hyperlink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  <w:br w:type="textWrapping"/>
        <w:t xml:space="preserve">+39 3493137446 (lun-ven dalle 9.00 alle 13.00)</w:t>
        <w:br w:type="textWrapping"/>
        <w:t xml:space="preserve"> </w:t>
      </w:r>
      <w:hyperlink r:id="rId14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2"/>
            <w:szCs w:val="22"/>
            <w:u w:val="none"/>
            <w:shd w:fill="auto" w:val="clear"/>
            <w:vertAlign w:val="baseline"/>
            <w:rtl w:val="0"/>
          </w:rPr>
          <w:t xml:space="preserve">alberica.dicarpegna@fiabitalia.it</w:t>
        </w:r>
      </w:hyperlink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sectPr>
      <w:headerReference r:id="rId15" w:type="default"/>
      <w:headerReference r:id="rId16" w:type="first"/>
      <w:footerReference r:id="rId17" w:type="default"/>
      <w:footerReference r:id="rId18" w:type="first"/>
      <w:pgSz w:h="16838" w:w="11906" w:orient="portrait"/>
      <w:pgMar w:bottom="1134" w:top="1417" w:left="1134" w:right="1134" w:header="708" w:footer="395"/>
      <w:pgNumType w:start="1"/>
      <w:titlePg w:val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Luca Polverini" w:id="0" w:date="2022-06-06T13:09:38Z"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va bene qui il link allo scorso anno o va aggiornato?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15:commentEx w15:paraId="0000002C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4e8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595959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4e80"/>
        <w:sz w:val="16"/>
        <w:szCs w:val="16"/>
        <w:u w:val="none"/>
        <w:shd w:fill="auto" w:val="clear"/>
        <w:vertAlign w:val="baseline"/>
      </w:rPr>
      <w:drawing>
        <wp:inline distB="0" distT="0" distL="114300" distR="114300">
          <wp:extent cx="6115685" cy="37465"/>
          <wp:effectExtent b="0" l="0" r="0" t="0"/>
          <wp:docPr descr="footer_line_COL" id="1034" name="image4.png"/>
          <a:graphic>
            <a:graphicData uri="http://schemas.openxmlformats.org/drawingml/2006/picture">
              <pic:pic>
                <pic:nvPicPr>
                  <pic:cNvPr descr="footer_line_COL" id="0" name="image4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115685" cy="3746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4e80"/>
        <w:sz w:val="16"/>
        <w:szCs w:val="16"/>
        <w:u w:val="none"/>
        <w:shd w:fill="auto" w:val="clear"/>
        <w:vertAlign w:val="baseline"/>
        <w:rtl w:val="0"/>
      </w:rPr>
      <w:br w:type="textWrapping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pos="158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595959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4e8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4e80"/>
        <w:sz w:val="16"/>
        <w:szCs w:val="16"/>
        <w:u w:val="none"/>
        <w:shd w:fill="auto" w:val="clear"/>
        <w:vertAlign w:val="baseline"/>
      </w:rPr>
      <w:drawing>
        <wp:inline distB="0" distT="0" distL="114300" distR="114300">
          <wp:extent cx="6115685" cy="37465"/>
          <wp:effectExtent b="0" l="0" r="0" t="0"/>
          <wp:docPr descr="footer_line_COL" id="1037" name="image4.png"/>
          <a:graphic>
            <a:graphicData uri="http://schemas.openxmlformats.org/drawingml/2006/picture">
              <pic:pic>
                <pic:nvPicPr>
                  <pic:cNvPr descr="footer_line_COL" id="0" name="image4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115685" cy="3746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4e8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4e8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4e80"/>
        <w:sz w:val="16"/>
        <w:szCs w:val="16"/>
        <w:u w:val="none"/>
        <w:shd w:fill="auto" w:val="clear"/>
        <w:vertAlign w:val="baseline"/>
        <w:rtl w:val="0"/>
      </w:rPr>
      <w:t xml:space="preserve">FIAB Onlus - Federazione Italiana Ambiente e Bicicletta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4e8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4e80"/>
        <w:sz w:val="16"/>
        <w:szCs w:val="16"/>
        <w:u w:val="none"/>
        <w:shd w:fill="auto" w:val="clear"/>
        <w:vertAlign w:val="baseline"/>
        <w:rtl w:val="0"/>
      </w:rPr>
      <w:t xml:space="preserve">via Borsieri, 4/E  20159 Milano - C.F./P.IVA 11543050154 </w:t>
      <w:br w:type="textWrapping"/>
      <w:t xml:space="preserve">federazione@fiabitalia.it – fiab.italia@pec.it CD: SUBM70N – http://www.fiabitalia.it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-1028699</wp:posOffset>
          </wp:positionH>
          <wp:positionV relativeFrom="paragraph">
            <wp:posOffset>395715</wp:posOffset>
          </wp:positionV>
          <wp:extent cx="3552825" cy="1498282"/>
          <wp:effectExtent b="0" l="0" r="0" t="0"/>
          <wp:wrapNone/>
          <wp:docPr id="103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552825" cy="1498282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  </w:t>
    </w:r>
  </w:p>
  <w:p w:rsidR="00000000" w:rsidDel="00000000" w:rsidP="00000000" w:rsidRDefault="00000000" w:rsidRPr="00000000" w14:paraId="0000002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114300" distR="114300">
          <wp:extent cx="6114415" cy="819150"/>
          <wp:effectExtent b="0" l="0" r="0" t="0"/>
          <wp:docPr descr="header" id="1033" name="image5.png"/>
          <a:graphic>
            <a:graphicData uri="http://schemas.openxmlformats.org/drawingml/2006/picture">
              <pic:pic>
                <pic:nvPicPr>
                  <pic:cNvPr descr="header" id="0" name="image5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114415" cy="81915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114300" distR="114300">
          <wp:extent cx="6113780" cy="821690"/>
          <wp:effectExtent b="0" l="0" r="0" t="0"/>
          <wp:docPr id="1035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113780" cy="82169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it-IT" w:val="it-IT"/>
    </w:rPr>
  </w:style>
  <w:style w:type="paragraph" w:styleId="Titolo1">
    <w:name w:val="Titolo 1"/>
    <w:basedOn w:val="Normale"/>
    <w:next w:val="Normale"/>
    <w:autoRedefine w:val="0"/>
    <w:hidden w:val="0"/>
    <w:qFormat w:val="0"/>
    <w:pPr>
      <w:keepNext w:val="1"/>
      <w:keepLines w:val="1"/>
      <w:suppressAutoHyphens w:val="1"/>
      <w:spacing w:after="0" w:before="240" w:line="259" w:lineRule="auto"/>
      <w:ind w:leftChars="-1" w:rightChars="0" w:firstLineChars="-1"/>
      <w:textDirection w:val="btLr"/>
      <w:textAlignment w:val="top"/>
      <w:outlineLvl w:val="0"/>
    </w:pPr>
    <w:rPr>
      <w:rFonts w:ascii="Calibri Light" w:cs="Times New Roman" w:eastAsia="Times New Roman" w:hAnsi="Calibri Light"/>
      <w:color w:val="2e74b5"/>
      <w:w w:val="100"/>
      <w:position w:val="-1"/>
      <w:sz w:val="32"/>
      <w:szCs w:val="32"/>
      <w:effect w:val="none"/>
      <w:vertAlign w:val="baseline"/>
      <w:cs w:val="0"/>
      <w:em w:val="none"/>
      <w:lang w:bidi="ar-SA" w:eastAsia="en-US" w:val="it-IT"/>
    </w:rPr>
  </w:style>
  <w:style w:type="paragraph" w:styleId="Titolo2">
    <w:name w:val="Titolo 2"/>
    <w:basedOn w:val="Normale"/>
    <w:next w:val="Normale"/>
    <w:autoRedefine w:val="0"/>
    <w:hidden w:val="0"/>
    <w:qFormat w:val="0"/>
    <w:pPr>
      <w:keepNext w:val="1"/>
      <w:suppressAutoHyphens w:val="1"/>
      <w:spacing w:after="60" w:before="240" w:line="276" w:lineRule="auto"/>
      <w:ind w:leftChars="-1" w:rightChars="0" w:firstLineChars="-1"/>
      <w:textDirection w:val="btLr"/>
      <w:textAlignment w:val="top"/>
      <w:outlineLvl w:val="1"/>
    </w:pPr>
    <w:rPr>
      <w:rFonts w:ascii="Calibri Light" w:cs="Times New Roman" w:eastAsia="Times New Roman" w:hAnsi="Calibri Light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it-IT" w:val="it-IT"/>
    </w:rPr>
  </w:style>
  <w:style w:type="character" w:styleId="Car.predefinitoparagrafo">
    <w:name w:val="Car. predefinito paragrafo"/>
    <w:next w:val="Car.predefinitoparagrafo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Intestazione">
    <w:name w:val="Intestazione"/>
    <w:basedOn w:val="Normale"/>
    <w:next w:val="Intestazione"/>
    <w:autoRedefine w:val="0"/>
    <w:hidden w:val="0"/>
    <w:qFormat w:val="0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it-IT"/>
    </w:rPr>
  </w:style>
  <w:style w:type="character" w:styleId="IntestazioneCarattere">
    <w:name w:val="Intestazione Carattere"/>
    <w:next w:val="Intestazione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 w:eastAsia="en-US" w:val="und"/>
    </w:rPr>
  </w:style>
  <w:style w:type="paragraph" w:styleId="Testofumetto">
    <w:name w:val="Testo fumetto"/>
    <w:basedOn w:val="Normale"/>
    <w:next w:val="Testofumetto"/>
    <w:autoRedefine w:val="0"/>
    <w:hidden w:val="0"/>
    <w:qFormat w:val="0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it-IT" w:val="it-IT"/>
    </w:rPr>
  </w:style>
  <w:style w:type="character" w:styleId="TestofumettoCarattere">
    <w:name w:val="Testo fumetto Carattere"/>
    <w:next w:val="TestofumettoCarattere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Pièdipagina">
    <w:name w:val="Piè di pagina"/>
    <w:basedOn w:val="Normale"/>
    <w:next w:val="Pièdipagina"/>
    <w:autoRedefine w:val="0"/>
    <w:hidden w:val="0"/>
    <w:qFormat w:val="0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it-IT" w:val="it-IT"/>
    </w:rPr>
  </w:style>
  <w:style w:type="character" w:styleId="PièdipaginaCarattere">
    <w:name w:val="Piè di pagina Carattere"/>
    <w:next w:val="Pièdipagina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ollegamentoipertestuale">
    <w:name w:val="Collegamento ipertestuale"/>
    <w:next w:val="Collegamentoipertestuale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Grigliamedia1-Colore2">
    <w:name w:val="Griglia media 1 - Colore 2"/>
    <w:basedOn w:val="Normale"/>
    <w:next w:val="Grigliamedia1-Colore2"/>
    <w:autoRedefine w:val="0"/>
    <w:hidden w:val="0"/>
    <w:qFormat w:val="0"/>
    <w:pPr>
      <w:suppressAutoHyphens w:val="1"/>
      <w:spacing w:after="200" w:line="276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it-IT"/>
    </w:rPr>
  </w:style>
  <w:style w:type="character" w:styleId="Titolo1Carattere">
    <w:name w:val="Titolo 1 Carattere"/>
    <w:next w:val="Titolo1Carattere"/>
    <w:autoRedefine w:val="0"/>
    <w:hidden w:val="0"/>
    <w:qFormat w:val="0"/>
    <w:rPr>
      <w:rFonts w:ascii="Calibri Light" w:cs="Times New Roman" w:eastAsia="Times New Roman" w:hAnsi="Calibri Light"/>
      <w:color w:val="2e74b5"/>
      <w:w w:val="100"/>
      <w:position w:val="-1"/>
      <w:sz w:val="32"/>
      <w:szCs w:val="32"/>
      <w:effect w:val="none"/>
      <w:vertAlign w:val="baseline"/>
      <w:cs w:val="0"/>
      <w:em w:val="none"/>
      <w:lang w:eastAsia="en-US"/>
    </w:rPr>
  </w:style>
  <w:style w:type="paragraph" w:styleId="_">
    <w:name w:val="_"/>
    <w:basedOn w:val="Normale"/>
    <w:next w:val="_"/>
    <w:autoRedefine w:val="0"/>
    <w:hidden w:val="0"/>
    <w:qFormat w:val="0"/>
    <w:pPr>
      <w:widowControl w:val="0"/>
      <w:suppressAutoHyphens w:val="1"/>
      <w:autoSpaceDE w:val="0"/>
      <w:autoSpaceDN w:val="0"/>
      <w:spacing w:after="0" w:line="240" w:lineRule="auto"/>
      <w:ind w:left="564" w:leftChars="-1" w:rightChars="0" w:hanging="564" w:firstLineChars="-1"/>
      <w:textDirection w:val="btLr"/>
      <w:textAlignment w:val="top"/>
      <w:outlineLvl w:val="0"/>
    </w:pPr>
    <w:rPr>
      <w:rFonts w:ascii="Times New Roman" w:hAnsi="Times New Roman"/>
      <w:w w:val="100"/>
      <w:position w:val="-1"/>
      <w:sz w:val="20"/>
      <w:szCs w:val="24"/>
      <w:effect w:val="none"/>
      <w:vertAlign w:val="baseline"/>
      <w:cs w:val="0"/>
      <w:em w:val="none"/>
      <w:lang w:bidi="ar-SA" w:eastAsia="it-IT" w:val="en-US"/>
    </w:rPr>
  </w:style>
  <w:style w:type="paragraph" w:styleId="Testodelblocco">
    <w:name w:val="Testo del blocco"/>
    <w:basedOn w:val="Normale"/>
    <w:next w:val="Testodelblocco"/>
    <w:autoRedefine w:val="0"/>
    <w:hidden w:val="0"/>
    <w:qFormat w:val="0"/>
    <w:pPr>
      <w:suppressAutoHyphens w:val="1"/>
      <w:spacing w:after="0" w:line="240" w:lineRule="auto"/>
      <w:ind w:left="567" w:right="567" w:leftChars="-1" w:rightChars="0" w:firstLine="5658" w:firstLineChars="-1"/>
      <w:textDirection w:val="btLr"/>
      <w:textAlignment w:val="top"/>
      <w:outlineLvl w:val="0"/>
    </w:pPr>
    <w:rPr>
      <w:rFonts w:ascii="Verdana" w:hAnsi="Verdana"/>
      <w:color w:val="000080"/>
      <w:w w:val="100"/>
      <w:position w:val="-1"/>
      <w:sz w:val="24"/>
      <w:szCs w:val="20"/>
      <w:effect w:val="none"/>
      <w:vertAlign w:val="baseline"/>
      <w:cs w:val="0"/>
      <w:em w:val="none"/>
      <w:lang w:bidi="ar-SA" w:eastAsia="it-IT" w:val="it-IT"/>
    </w:rPr>
  </w:style>
  <w:style w:type="character" w:styleId="Enfasi(corsivo)">
    <w:name w:val="Enfasi (corsivo)"/>
    <w:next w:val="Enfasi(corsivo)"/>
    <w:autoRedefine w:val="0"/>
    <w:hidden w:val="0"/>
    <w:qFormat w:val="0"/>
    <w:rPr>
      <w:i w:val="1"/>
      <w:iCs w:val="1"/>
      <w:w w:val="100"/>
      <w:position w:val="-1"/>
      <w:effect w:val="none"/>
      <w:vertAlign w:val="baseline"/>
      <w:cs w:val="0"/>
      <w:em w:val="none"/>
      <w:lang/>
    </w:rPr>
  </w:style>
  <w:style w:type="character" w:styleId="Menzionenonrisolta">
    <w:name w:val="Menzione non risolta"/>
    <w:next w:val="Menzionenonrisolta"/>
    <w:autoRedefine w:val="0"/>
    <w:hidden w:val="0"/>
    <w:qFormat w:val="1"/>
    <w:rPr>
      <w:color w:val="605e5c"/>
      <w:w w:val="100"/>
      <w:position w:val="-1"/>
      <w:effect w:val="none"/>
      <w:shd w:color="auto" w:fill="e1dfdd" w:val="clear"/>
      <w:vertAlign w:val="baseline"/>
      <w:cs w:val="0"/>
      <w:em w:val="none"/>
      <w:lang/>
    </w:rPr>
  </w:style>
  <w:style w:type="paragraph" w:styleId="Default">
    <w:name w:val="Default"/>
    <w:next w:val="Default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Book Antiqua" w:cs="Book Antiqua" w:eastAsia="Calibri" w:hAnsi="Book Antiqua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it-IT"/>
    </w:rPr>
  </w:style>
  <w:style w:type="character" w:styleId="Titolo2Carattere">
    <w:name w:val="Titolo 2 Carattere"/>
    <w:next w:val="Titolo2Carattere"/>
    <w:autoRedefine w:val="0"/>
    <w:hidden w:val="0"/>
    <w:qFormat w:val="0"/>
    <w:rPr>
      <w:rFonts w:ascii="Calibri Light" w:cs="Times New Roman" w:eastAsia="Times New Roman" w:hAnsi="Calibri Light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/>
    </w:rPr>
  </w:style>
  <w:style w:type="paragraph" w:styleId="Normale(Web)">
    <w:name w:val="Normale (Web)"/>
    <w:basedOn w:val="Normale"/>
    <w:next w:val="Normale(Web)"/>
    <w:autoRedefine w:val="0"/>
    <w:hidden w:val="0"/>
    <w:qFormat w:val="1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character" w:styleId="Enfasi(grassetto)">
    <w:name w:val="Enfasi (grassetto)"/>
    <w:next w:val="Enfasi(grassetto)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fiabitalia.it/eventi/settimana-europea-mobilita-sostenibile-sem/" TargetMode="External"/><Relationship Id="rId10" Type="http://schemas.openxmlformats.org/officeDocument/2006/relationships/hyperlink" Target="https://fiabitalia.it/fiab/sedi-locali-coordinatori-regionali/" TargetMode="External"/><Relationship Id="rId13" Type="http://schemas.openxmlformats.org/officeDocument/2006/relationships/hyperlink" Target="http://fiabitalia.it/" TargetMode="External"/><Relationship Id="rId12" Type="http://schemas.openxmlformats.org/officeDocument/2006/relationships/hyperlink" Target="http://www.fiab-onlus.it/" TargetMode="External"/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image" Target="media/image3.png"/><Relationship Id="rId15" Type="http://schemas.openxmlformats.org/officeDocument/2006/relationships/header" Target="header1.xml"/><Relationship Id="rId14" Type="http://schemas.openxmlformats.org/officeDocument/2006/relationships/hyperlink" Target="mailto:alberica.dicarpegna@fiabitalia.it" TargetMode="External"/><Relationship Id="rId17" Type="http://schemas.openxmlformats.org/officeDocument/2006/relationships/footer" Target="footer1.xml"/><Relationship Id="rId16" Type="http://schemas.openxmlformats.org/officeDocument/2006/relationships/header" Target="header2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18" Type="http://schemas.openxmlformats.org/officeDocument/2006/relationships/footer" Target="footer2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0ou4rOCxVsek0NpFgHMbk9BD3AQ==">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2021-07-15T08:32:00Z</dcterms:created>
  <dc:creator>Amministrazione FIAB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